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42E5" w:rsidRDefault="0009210C" w:rsidP="003942E5">
      <w:pPr>
        <w:pStyle w:val="Nzov"/>
        <w:widowControl w:val="0"/>
      </w:pPr>
      <w:bookmarkStart w:id="0" w:name="_GoBack"/>
      <w:bookmarkEnd w:id="0"/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8pt;margin-top:23pt;width:54pt;height:63pt;z-index:251659264;visibility:visible;mso-wrap-edited:f">
            <v:imagedata r:id="rId5" o:title=""/>
            <w10:wrap type="topAndBottom"/>
          </v:shape>
          <o:OLEObject Type="Embed" ProgID="Word.Picture.8" ShapeID="_x0000_s1026" DrawAspect="Content" ObjectID="_1566378843" r:id="rId6"/>
        </w:object>
      </w:r>
      <w:r w:rsidR="003942E5">
        <w:rPr>
          <w:sz w:val="28"/>
          <w:szCs w:val="28"/>
        </w:rPr>
        <w:t>BEZPEČNOSTNÁ RADA SLOVENSKEJ REPUBLIKY</w:t>
      </w:r>
    </w:p>
    <w:p w:rsidR="003942E5" w:rsidRDefault="003942E5" w:rsidP="003942E5">
      <w:pPr>
        <w:pStyle w:val="Nadpis1"/>
        <w:keepNext w:val="0"/>
        <w:widowControl w:val="0"/>
        <w:rPr>
          <w:rFonts w:ascii="Times New Roman" w:hAnsi="Times New Roman" w:cs="Times New Roman"/>
          <w:b/>
          <w:sz w:val="24"/>
          <w:szCs w:val="24"/>
        </w:rPr>
      </w:pPr>
    </w:p>
    <w:p w:rsidR="003942E5" w:rsidRDefault="003942E5" w:rsidP="003942E5">
      <w:pPr>
        <w:pStyle w:val="Pta"/>
        <w:widowControl w:val="0"/>
        <w:tabs>
          <w:tab w:val="left" w:pos="708"/>
        </w:tabs>
        <w:jc w:val="center"/>
        <w:rPr>
          <w:lang w:eastAsia="cs-CZ"/>
        </w:rPr>
      </w:pPr>
      <w:r>
        <w:rPr>
          <w:lang w:eastAsia="cs-CZ"/>
        </w:rPr>
        <w:t>(Návrh)</w:t>
      </w:r>
    </w:p>
    <w:p w:rsidR="003942E5" w:rsidRDefault="003942E5" w:rsidP="003942E5">
      <w:pPr>
        <w:pStyle w:val="Pta"/>
        <w:widowControl w:val="0"/>
        <w:tabs>
          <w:tab w:val="left" w:pos="708"/>
        </w:tabs>
        <w:rPr>
          <w:lang w:eastAsia="cs-CZ"/>
        </w:rPr>
      </w:pPr>
    </w:p>
    <w:p w:rsidR="003942E5" w:rsidRPr="00607C84" w:rsidRDefault="003942E5" w:rsidP="003942E5">
      <w:pPr>
        <w:pStyle w:val="Nadpis3"/>
        <w:keepNext w:val="0"/>
        <w:widowControl w:val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eastAsia="cs-CZ"/>
        </w:rPr>
      </w:pPr>
      <w:r w:rsidRPr="00607C84">
        <w:rPr>
          <w:rFonts w:ascii="Times New Roman" w:hAnsi="Times New Roman" w:cs="Times New Roman"/>
          <w:b/>
          <w:bCs/>
          <w:color w:val="auto"/>
          <w:sz w:val="28"/>
          <w:szCs w:val="28"/>
          <w:lang w:eastAsia="cs-CZ"/>
        </w:rPr>
        <w:t>UZNESENIE</w:t>
      </w:r>
    </w:p>
    <w:p w:rsidR="003942E5" w:rsidRPr="00607C84" w:rsidRDefault="003942E5" w:rsidP="003942E5">
      <w:pPr>
        <w:pStyle w:val="Nadpis3"/>
        <w:keepNext w:val="0"/>
        <w:widowControl w:val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607C84">
        <w:rPr>
          <w:rFonts w:ascii="Times New Roman" w:hAnsi="Times New Roman" w:cs="Times New Roman"/>
          <w:b/>
          <w:bCs/>
          <w:color w:val="auto"/>
          <w:sz w:val="28"/>
          <w:szCs w:val="28"/>
        </w:rPr>
        <w:t>BEZPEČNOSTNEJ RADY SLOVENSKEJ REPUBLIKY</w:t>
      </w:r>
    </w:p>
    <w:p w:rsidR="003942E5" w:rsidRPr="00607C84" w:rsidRDefault="003942E5" w:rsidP="003942E5">
      <w:pPr>
        <w:pStyle w:val="Nzov"/>
        <w:widowControl w:val="0"/>
        <w:spacing w:before="60"/>
        <w:jc w:val="left"/>
        <w:rPr>
          <w:b w:val="0"/>
          <w:sz w:val="28"/>
          <w:szCs w:val="28"/>
        </w:rPr>
      </w:pPr>
    </w:p>
    <w:p w:rsidR="003942E5" w:rsidRDefault="003942E5" w:rsidP="003942E5">
      <w:pPr>
        <w:pStyle w:val="Nzov"/>
        <w:widowControl w:val="0"/>
        <w:spacing w:before="60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č.</w:t>
      </w:r>
    </w:p>
    <w:p w:rsidR="003942E5" w:rsidRDefault="003942E5" w:rsidP="003942E5">
      <w:pPr>
        <w:pStyle w:val="Nzov"/>
        <w:widowControl w:val="0"/>
        <w:spacing w:before="6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z ............. 2017</w:t>
      </w:r>
    </w:p>
    <w:p w:rsidR="003942E5" w:rsidRDefault="003942E5" w:rsidP="003942E5">
      <w:pPr>
        <w:widowControl w:val="0"/>
      </w:pPr>
    </w:p>
    <w:p w:rsidR="003942E5" w:rsidRPr="000D120E" w:rsidRDefault="003942E5" w:rsidP="003942E5">
      <w:pPr>
        <w:widowControl w:val="0"/>
        <w:ind w:left="851" w:hanging="851"/>
        <w:jc w:val="center"/>
        <w:rPr>
          <w:b/>
        </w:rPr>
      </w:pPr>
      <w:r>
        <w:rPr>
          <w:b/>
          <w:bCs/>
        </w:rPr>
        <w:t xml:space="preserve">k </w:t>
      </w:r>
      <w:r>
        <w:rPr>
          <w:b/>
        </w:rPr>
        <w:t xml:space="preserve">Informácii </w:t>
      </w:r>
      <w:r w:rsidRPr="000D120E">
        <w:rPr>
          <w:b/>
        </w:rPr>
        <w:t xml:space="preserve">o aktuálnom vývoji </w:t>
      </w:r>
      <w:r>
        <w:rPr>
          <w:b/>
        </w:rPr>
        <w:t xml:space="preserve">v oblasti doplňovania </w:t>
      </w:r>
      <w:r w:rsidRPr="000D120E">
        <w:rPr>
          <w:b/>
        </w:rPr>
        <w:t xml:space="preserve">(regrutácie) vojenského personálu </w:t>
      </w:r>
      <w:r w:rsidR="003C0415">
        <w:rPr>
          <w:b/>
        </w:rPr>
        <w:t>o</w:t>
      </w:r>
      <w:r w:rsidRPr="000D120E">
        <w:rPr>
          <w:b/>
        </w:rPr>
        <w:t>zbrojených síl Slovenskej republiky</w:t>
      </w:r>
    </w:p>
    <w:p w:rsidR="003942E5" w:rsidRDefault="003942E5" w:rsidP="003942E5">
      <w:pPr>
        <w:widowControl w:val="0"/>
        <w:jc w:val="both"/>
        <w:rPr>
          <w:b/>
          <w:bCs/>
        </w:rPr>
      </w:pPr>
    </w:p>
    <w:p w:rsidR="003942E5" w:rsidRDefault="003942E5" w:rsidP="003942E5">
      <w:pPr>
        <w:widowControl w:val="0"/>
        <w:ind w:left="360" w:hanging="360"/>
        <w:jc w:val="both"/>
        <w:rPr>
          <w:bCs/>
        </w:rPr>
      </w:pPr>
    </w:p>
    <w:tbl>
      <w:tblPr>
        <w:tblW w:w="0" w:type="auto"/>
        <w:jc w:val="center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96"/>
        <w:gridCol w:w="7276"/>
      </w:tblGrid>
      <w:tr w:rsidR="003942E5" w:rsidTr="003C0415">
        <w:trPr>
          <w:jc w:val="center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3942E5" w:rsidRDefault="003942E5" w:rsidP="00FD4D63">
            <w:pPr>
              <w:widowControl w:val="0"/>
              <w:spacing w:before="120" w:after="120"/>
              <w:jc w:val="both"/>
            </w:pPr>
            <w:r>
              <w:t>Číslo materiálu:</w:t>
            </w:r>
          </w:p>
        </w:tc>
        <w:tc>
          <w:tcPr>
            <w:tcW w:w="7276" w:type="dxa"/>
            <w:tcBorders>
              <w:top w:val="nil"/>
              <w:left w:val="nil"/>
              <w:bottom w:val="nil"/>
              <w:right w:val="nil"/>
            </w:tcBorders>
          </w:tcPr>
          <w:p w:rsidR="003942E5" w:rsidRDefault="003942E5" w:rsidP="00FD4D63">
            <w:pPr>
              <w:widowControl w:val="0"/>
              <w:spacing w:before="120" w:after="120"/>
              <w:jc w:val="both"/>
            </w:pPr>
          </w:p>
        </w:tc>
      </w:tr>
      <w:tr w:rsidR="003942E5" w:rsidTr="003C0415">
        <w:trPr>
          <w:jc w:val="center"/>
        </w:trPr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42E5" w:rsidRDefault="003942E5" w:rsidP="00FD4D63">
            <w:pPr>
              <w:widowControl w:val="0"/>
              <w:spacing w:before="120" w:after="120"/>
              <w:jc w:val="both"/>
            </w:pPr>
            <w:r>
              <w:t>Predkladateľ:</w:t>
            </w:r>
          </w:p>
        </w:tc>
        <w:tc>
          <w:tcPr>
            <w:tcW w:w="7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42E5" w:rsidRDefault="003942E5" w:rsidP="00FD4D63">
            <w:pPr>
              <w:widowControl w:val="0"/>
              <w:spacing w:before="120" w:after="120"/>
              <w:jc w:val="both"/>
            </w:pPr>
            <w:r>
              <w:t>minister obrany</w:t>
            </w:r>
          </w:p>
        </w:tc>
      </w:tr>
    </w:tbl>
    <w:p w:rsidR="003942E5" w:rsidRDefault="003942E5" w:rsidP="003942E5">
      <w:pPr>
        <w:widowControl w:val="0"/>
        <w:ind w:left="357" w:hanging="357"/>
        <w:jc w:val="both"/>
      </w:pPr>
    </w:p>
    <w:p w:rsidR="003942E5" w:rsidRDefault="003942E5" w:rsidP="003942E5">
      <w:pPr>
        <w:widowControl w:val="0"/>
        <w:ind w:left="357" w:hanging="357"/>
        <w:jc w:val="both"/>
      </w:pPr>
    </w:p>
    <w:p w:rsidR="003942E5" w:rsidRPr="00607C84" w:rsidRDefault="003942E5" w:rsidP="003942E5">
      <w:pPr>
        <w:pStyle w:val="Nadpis2"/>
        <w:keepNext w:val="0"/>
        <w:widowControl w:val="0"/>
        <w:rPr>
          <w:rFonts w:ascii="Times New Roman" w:hAnsi="Times New Roman" w:cs="Times New Roman"/>
          <w:bCs/>
          <w:i/>
          <w:iCs/>
          <w:color w:val="auto"/>
          <w:sz w:val="24"/>
          <w:szCs w:val="24"/>
        </w:rPr>
      </w:pPr>
      <w:r w:rsidRPr="00607C84">
        <w:rPr>
          <w:rFonts w:ascii="Times New Roman" w:hAnsi="Times New Roman" w:cs="Times New Roman"/>
          <w:bCs/>
          <w:i/>
          <w:iCs/>
          <w:color w:val="auto"/>
          <w:sz w:val="24"/>
          <w:szCs w:val="24"/>
        </w:rPr>
        <w:t xml:space="preserve">Bezpečnostná rada </w:t>
      </w:r>
    </w:p>
    <w:p w:rsidR="003942E5" w:rsidRDefault="003942E5" w:rsidP="003942E5">
      <w:pPr>
        <w:widowControl w:val="0"/>
        <w:jc w:val="both"/>
        <w:rPr>
          <w:snapToGrid w:val="0"/>
        </w:rPr>
      </w:pPr>
    </w:p>
    <w:p w:rsidR="003942E5" w:rsidRDefault="003942E5" w:rsidP="003942E5">
      <w:pPr>
        <w:pStyle w:val="Zarkazkladnhotextu"/>
        <w:widowControl w:val="0"/>
        <w:ind w:left="0"/>
        <w:rPr>
          <w:bCs w:val="0"/>
          <w:snapToGrid w:val="0"/>
        </w:rPr>
      </w:pPr>
    </w:p>
    <w:p w:rsidR="003942E5" w:rsidRPr="003942E5" w:rsidRDefault="003942E5" w:rsidP="003942E5">
      <w:pPr>
        <w:pStyle w:val="Zarkazkladnhotextu"/>
        <w:widowControl w:val="0"/>
        <w:numPr>
          <w:ilvl w:val="0"/>
          <w:numId w:val="1"/>
        </w:numPr>
        <w:ind w:left="397" w:hanging="397"/>
        <w:rPr>
          <w:b/>
          <w:snapToGrid w:val="0"/>
        </w:rPr>
      </w:pPr>
      <w:r w:rsidRPr="003942E5">
        <w:rPr>
          <w:b/>
          <w:snapToGrid w:val="0"/>
          <w:lang w:val="sk-SK"/>
        </w:rPr>
        <w:t>berie na vedomie</w:t>
      </w:r>
    </w:p>
    <w:p w:rsidR="003942E5" w:rsidRDefault="003942E5" w:rsidP="003942E5">
      <w:pPr>
        <w:pStyle w:val="Zarkazkladnhotextu"/>
        <w:widowControl w:val="0"/>
        <w:ind w:left="0"/>
        <w:rPr>
          <w:bCs w:val="0"/>
          <w:snapToGrid w:val="0"/>
        </w:rPr>
      </w:pPr>
    </w:p>
    <w:p w:rsidR="003942E5" w:rsidRDefault="003942E5" w:rsidP="003942E5">
      <w:pPr>
        <w:widowControl w:val="0"/>
        <w:spacing w:before="120"/>
        <w:ind w:left="397"/>
        <w:jc w:val="both"/>
        <w:rPr>
          <w:bCs/>
        </w:rPr>
      </w:pPr>
      <w:r>
        <w:t>predkladanú Informáciu o aktuálnom</w:t>
      </w:r>
      <w:r w:rsidRPr="00571CC7">
        <w:t xml:space="preserve"> vývoj</w:t>
      </w:r>
      <w:r>
        <w:t xml:space="preserve">i </w:t>
      </w:r>
      <w:r w:rsidRPr="00571CC7">
        <w:t>v oblasti doplňovania (re</w:t>
      </w:r>
      <w:r w:rsidR="003C0415">
        <w:t>grutácie) vojenského personálu o</w:t>
      </w:r>
      <w:r w:rsidRPr="00571CC7">
        <w:t>zbrojených síl Slovenskej republiky</w:t>
      </w:r>
      <w:r>
        <w:rPr>
          <w:bCs/>
        </w:rPr>
        <w:t>;</w:t>
      </w:r>
    </w:p>
    <w:p w:rsidR="003942E5" w:rsidRDefault="003942E5" w:rsidP="003942E5">
      <w:pPr>
        <w:widowControl w:val="0"/>
        <w:jc w:val="both"/>
        <w:rPr>
          <w:bCs/>
        </w:rPr>
      </w:pPr>
    </w:p>
    <w:p w:rsidR="003942E5" w:rsidRDefault="003942E5" w:rsidP="003942E5">
      <w:pPr>
        <w:pStyle w:val="Zarkazkladnhotextu"/>
        <w:widowControl w:val="0"/>
        <w:ind w:left="0"/>
        <w:rPr>
          <w:snapToGrid w:val="0"/>
        </w:rPr>
      </w:pPr>
    </w:p>
    <w:p w:rsidR="003C0415" w:rsidRPr="003C0415" w:rsidRDefault="003C0415" w:rsidP="003942E5">
      <w:pPr>
        <w:pStyle w:val="Zarkazkladnhotextu"/>
        <w:widowControl w:val="0"/>
        <w:numPr>
          <w:ilvl w:val="0"/>
          <w:numId w:val="1"/>
        </w:numPr>
        <w:ind w:left="397" w:hanging="397"/>
        <w:rPr>
          <w:b/>
          <w:snapToGrid w:val="0"/>
        </w:rPr>
      </w:pPr>
      <w:r>
        <w:rPr>
          <w:b/>
          <w:snapToGrid w:val="0"/>
          <w:lang w:val="sk-SK"/>
        </w:rPr>
        <w:t>ukladá</w:t>
      </w:r>
    </w:p>
    <w:p w:rsidR="003C0415" w:rsidRPr="003C0415" w:rsidRDefault="003C0415" w:rsidP="003C0415">
      <w:pPr>
        <w:pStyle w:val="Zarkazkladnhotextu"/>
        <w:widowControl w:val="0"/>
        <w:ind w:left="397"/>
        <w:rPr>
          <w:b/>
          <w:snapToGrid w:val="0"/>
        </w:rPr>
      </w:pPr>
      <w:r>
        <w:rPr>
          <w:b/>
          <w:snapToGrid w:val="0"/>
          <w:lang w:val="sk-SK"/>
        </w:rPr>
        <w:t>ministrovi obrany</w:t>
      </w:r>
    </w:p>
    <w:p w:rsidR="003C0415" w:rsidRDefault="003C0415" w:rsidP="003C0415">
      <w:pPr>
        <w:pStyle w:val="Zarkazkladnhotextu"/>
        <w:widowControl w:val="0"/>
        <w:ind w:left="0"/>
        <w:rPr>
          <w:b/>
          <w:snapToGrid w:val="0"/>
          <w:lang w:val="sk-SK"/>
        </w:rPr>
      </w:pPr>
    </w:p>
    <w:p w:rsidR="003C0415" w:rsidRDefault="003C0415" w:rsidP="003C0415">
      <w:pPr>
        <w:pStyle w:val="Zarkazkladnhotextu"/>
        <w:widowControl w:val="0"/>
        <w:ind w:left="397"/>
        <w:rPr>
          <w:snapToGrid w:val="0"/>
          <w:lang w:val="sk-SK"/>
        </w:rPr>
      </w:pPr>
      <w:r w:rsidRPr="003C0415">
        <w:rPr>
          <w:snapToGrid w:val="0"/>
          <w:lang w:val="sk-SK"/>
        </w:rPr>
        <w:t>predložiť</w:t>
      </w:r>
      <w:r>
        <w:rPr>
          <w:snapToGrid w:val="0"/>
          <w:lang w:val="sk-SK"/>
        </w:rPr>
        <w:t xml:space="preserve"> na rokovanie vlády Slovenskej republiky </w:t>
      </w:r>
      <w:r>
        <w:t>Informáciu o aktuálnom</w:t>
      </w:r>
      <w:r w:rsidRPr="00571CC7">
        <w:t xml:space="preserve"> vývoj</w:t>
      </w:r>
      <w:r>
        <w:t xml:space="preserve">i </w:t>
      </w:r>
      <w:r w:rsidRPr="00571CC7">
        <w:t>v oblasti doplňovania (re</w:t>
      </w:r>
      <w:r>
        <w:t>grutácie) vojenského personálu o</w:t>
      </w:r>
      <w:r w:rsidRPr="00571CC7">
        <w:t>zbrojených síl Slovenskej republiky</w:t>
      </w:r>
      <w:r>
        <w:rPr>
          <w:lang w:val="sk-SK"/>
        </w:rPr>
        <w:t>;</w:t>
      </w:r>
      <w:r w:rsidRPr="003C0415">
        <w:rPr>
          <w:snapToGrid w:val="0"/>
          <w:lang w:val="sk-SK"/>
        </w:rPr>
        <w:t xml:space="preserve"> </w:t>
      </w:r>
    </w:p>
    <w:p w:rsidR="003C0415" w:rsidRDefault="003C0415" w:rsidP="003C0415">
      <w:pPr>
        <w:pStyle w:val="Zarkazkladnhotextu"/>
        <w:widowControl w:val="0"/>
        <w:ind w:left="397"/>
        <w:rPr>
          <w:snapToGrid w:val="0"/>
          <w:lang w:val="sk-SK"/>
        </w:rPr>
      </w:pPr>
    </w:p>
    <w:p w:rsidR="003C0415" w:rsidRPr="003C0415" w:rsidRDefault="003C0415" w:rsidP="003C0415">
      <w:pPr>
        <w:pStyle w:val="Zarkazkladnhotextu"/>
        <w:widowControl w:val="0"/>
        <w:ind w:left="397"/>
        <w:rPr>
          <w:i/>
          <w:snapToGrid w:val="0"/>
          <w:lang w:val="sk-SK"/>
        </w:rPr>
      </w:pPr>
      <w:r w:rsidRPr="003C0415">
        <w:rPr>
          <w:i/>
          <w:snapToGrid w:val="0"/>
          <w:lang w:val="sk-SK"/>
        </w:rPr>
        <w:t xml:space="preserve">termín: ihneď po prerokovaní v Bezpečnostnej rade Slovenskej republiky </w:t>
      </w:r>
    </w:p>
    <w:p w:rsidR="003C0415" w:rsidRDefault="003942E5" w:rsidP="003C0415">
      <w:pPr>
        <w:pStyle w:val="Zarkazkladnhotextu"/>
        <w:widowControl w:val="0"/>
        <w:rPr>
          <w:b/>
          <w:snapToGrid w:val="0"/>
        </w:rPr>
      </w:pPr>
      <w:r>
        <w:rPr>
          <w:b/>
          <w:snapToGrid w:val="0"/>
        </w:rPr>
        <w:t xml:space="preserve"> </w:t>
      </w:r>
    </w:p>
    <w:p w:rsidR="003C0415" w:rsidRPr="003C0415" w:rsidRDefault="003C0415" w:rsidP="003942E5">
      <w:pPr>
        <w:pStyle w:val="Zarkazkladnhotextu"/>
        <w:widowControl w:val="0"/>
        <w:numPr>
          <w:ilvl w:val="0"/>
          <w:numId w:val="1"/>
        </w:numPr>
        <w:ind w:left="397" w:hanging="397"/>
        <w:rPr>
          <w:b/>
          <w:snapToGrid w:val="0"/>
        </w:rPr>
      </w:pPr>
      <w:r>
        <w:rPr>
          <w:b/>
          <w:snapToGrid w:val="0"/>
          <w:lang w:val="sk-SK"/>
        </w:rPr>
        <w:t xml:space="preserve">odporúča </w:t>
      </w:r>
    </w:p>
    <w:p w:rsidR="003942E5" w:rsidRPr="003C0415" w:rsidRDefault="003942E5" w:rsidP="003C0415">
      <w:pPr>
        <w:pStyle w:val="Zarkazkladnhotextu"/>
        <w:widowControl w:val="0"/>
        <w:ind w:left="397"/>
        <w:rPr>
          <w:b/>
          <w:snapToGrid w:val="0"/>
          <w:lang w:val="sk-SK"/>
        </w:rPr>
      </w:pPr>
      <w:r>
        <w:rPr>
          <w:b/>
          <w:snapToGrid w:val="0"/>
        </w:rPr>
        <w:t>vláde</w:t>
      </w:r>
      <w:r w:rsidR="003C0415">
        <w:rPr>
          <w:b/>
          <w:snapToGrid w:val="0"/>
          <w:lang w:val="sk-SK"/>
        </w:rPr>
        <w:t xml:space="preserve"> SR</w:t>
      </w:r>
    </w:p>
    <w:p w:rsidR="003942E5" w:rsidRDefault="003942E5" w:rsidP="003942E5">
      <w:pPr>
        <w:pStyle w:val="Zarkazkladnhotextu"/>
        <w:widowControl w:val="0"/>
        <w:ind w:left="0"/>
        <w:rPr>
          <w:snapToGrid w:val="0"/>
        </w:rPr>
      </w:pPr>
    </w:p>
    <w:p w:rsidR="00A466C5" w:rsidRPr="003C0415" w:rsidRDefault="003942E5" w:rsidP="003C0415">
      <w:pPr>
        <w:widowControl w:val="0"/>
        <w:spacing w:before="120"/>
        <w:ind w:left="397"/>
        <w:jc w:val="both"/>
        <w:rPr>
          <w:bCs/>
        </w:rPr>
      </w:pPr>
      <w:r>
        <w:rPr>
          <w:snapToGrid w:val="0"/>
        </w:rPr>
        <w:t>vziať na vedomie predloženú I</w:t>
      </w:r>
      <w:r w:rsidRPr="00607C84">
        <w:rPr>
          <w:snapToGrid w:val="0"/>
        </w:rPr>
        <w:t xml:space="preserve">nformáciu o aktuálnej </w:t>
      </w:r>
      <w:r>
        <w:rPr>
          <w:snapToGrid w:val="0"/>
        </w:rPr>
        <w:t xml:space="preserve">situácii v oblasti doplňovania </w:t>
      </w:r>
      <w:r w:rsidRPr="00571CC7">
        <w:t>(regrutácie)</w:t>
      </w:r>
      <w:r>
        <w:t xml:space="preserve"> </w:t>
      </w:r>
      <w:r>
        <w:rPr>
          <w:snapToGrid w:val="0"/>
        </w:rPr>
        <w:t xml:space="preserve">vojenského personálu </w:t>
      </w:r>
      <w:r w:rsidR="003C0415">
        <w:t>o</w:t>
      </w:r>
      <w:r w:rsidRPr="00571CC7">
        <w:t>zbrojených síl Slovenskej republiky</w:t>
      </w:r>
      <w:r>
        <w:rPr>
          <w:bCs/>
        </w:rPr>
        <w:t>.</w:t>
      </w:r>
    </w:p>
    <w:sectPr w:rsidR="00A466C5" w:rsidRPr="003C04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altName w:val="Arial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48113E"/>
    <w:multiLevelType w:val="hybridMultilevel"/>
    <w:tmpl w:val="EAA667A0"/>
    <w:lvl w:ilvl="0" w:tplc="5C0CB4E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87A"/>
    <w:rsid w:val="0009210C"/>
    <w:rsid w:val="003942E5"/>
    <w:rsid w:val="003A587A"/>
    <w:rsid w:val="003C0415"/>
    <w:rsid w:val="004A5C99"/>
    <w:rsid w:val="00A27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F18BB293-6D6F-42CA-954E-F6A60A1EF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942E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3942E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3942E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3942E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3942E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3942E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k-SK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3942E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sk-SK"/>
    </w:rPr>
  </w:style>
  <w:style w:type="paragraph" w:styleId="Nzov">
    <w:name w:val="Title"/>
    <w:basedOn w:val="Normlny"/>
    <w:link w:val="NzovChar"/>
    <w:qFormat/>
    <w:rsid w:val="003942E5"/>
    <w:pPr>
      <w:jc w:val="center"/>
    </w:pPr>
    <w:rPr>
      <w:b/>
      <w:bCs/>
    </w:rPr>
  </w:style>
  <w:style w:type="character" w:customStyle="1" w:styleId="NzovChar">
    <w:name w:val="Názov Char"/>
    <w:basedOn w:val="Predvolenpsmoodseku"/>
    <w:link w:val="Nzov"/>
    <w:rsid w:val="003942E5"/>
    <w:rPr>
      <w:rFonts w:ascii="Times New Roman" w:eastAsia="Calibri" w:hAnsi="Times New Roman" w:cs="Times New Roman"/>
      <w:b/>
      <w:bCs/>
      <w:sz w:val="24"/>
      <w:szCs w:val="24"/>
      <w:lang w:eastAsia="sk-SK"/>
    </w:rPr>
  </w:style>
  <w:style w:type="paragraph" w:styleId="Zarkazkladnhotextu">
    <w:name w:val="Body Text Indent"/>
    <w:basedOn w:val="Normlny"/>
    <w:link w:val="ZarkazkladnhotextuChar"/>
    <w:uiPriority w:val="99"/>
    <w:rsid w:val="003942E5"/>
    <w:pPr>
      <w:ind w:left="708"/>
      <w:jc w:val="both"/>
    </w:pPr>
    <w:rPr>
      <w:rFonts w:cs="Arial Unicode MS"/>
      <w:bCs/>
      <w:lang w:val="x-none" w:bidi="si-LK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rsid w:val="003942E5"/>
    <w:rPr>
      <w:rFonts w:ascii="Times New Roman" w:eastAsia="Calibri" w:hAnsi="Times New Roman" w:cs="Arial Unicode MS"/>
      <w:bCs/>
      <w:sz w:val="24"/>
      <w:szCs w:val="24"/>
      <w:lang w:val="x-none" w:eastAsia="sk-SK" w:bidi="si-LK"/>
    </w:rPr>
  </w:style>
  <w:style w:type="paragraph" w:styleId="Pta">
    <w:name w:val="footer"/>
    <w:basedOn w:val="Normlny"/>
    <w:link w:val="PtaChar"/>
    <w:unhideWhenUsed/>
    <w:rsid w:val="003942E5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3942E5"/>
    <w:rPr>
      <w:rFonts w:ascii="Times New Roman" w:eastAsia="Calibri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customXml" Target="../customXml/item3.xml"/><Relationship Id="rId5" Type="http://schemas.openxmlformats.org/officeDocument/2006/relationships/image" Target="media/image1.pn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WKX3UHSAJ2R6-2-798556</_dlc_DocId>
    <_dlc_DocIdUrl xmlns="e60a29af-d413-48d4-bd90-fe9d2a897e4b">
      <Url>https://ovdmasv601/sites/DMS/_layouts/15/DocIdRedir.aspx?ID=WKX3UHSAJ2R6-2-798556</Url>
      <Description>WKX3UHSAJ2R6-2-798556</Description>
    </_dlc_DocIdUrl>
  </documentManagement>
</p:properties>
</file>

<file path=customXml/itemProps1.xml><?xml version="1.0" encoding="utf-8"?>
<ds:datastoreItem xmlns:ds="http://schemas.openxmlformats.org/officeDocument/2006/customXml" ds:itemID="{EEB7023B-AE60-4BC3-B63F-017B5CB73D8C}"/>
</file>

<file path=customXml/itemProps2.xml><?xml version="1.0" encoding="utf-8"?>
<ds:datastoreItem xmlns:ds="http://schemas.openxmlformats.org/officeDocument/2006/customXml" ds:itemID="{EAC55A13-D739-47C0-8F73-7AD49C622831}"/>
</file>

<file path=customXml/itemProps3.xml><?xml version="1.0" encoding="utf-8"?>
<ds:datastoreItem xmlns:ds="http://schemas.openxmlformats.org/officeDocument/2006/customXml" ds:itemID="{6D2A5A83-1CD6-41A2-AD0B-C715FFC4A7A1}"/>
</file>

<file path=customXml/itemProps4.xml><?xml version="1.0" encoding="utf-8"?>
<ds:datastoreItem xmlns:ds="http://schemas.openxmlformats.org/officeDocument/2006/customXml" ds:itemID="{B75AEFD8-38D6-4E0F-BFD0-56AF033390D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MO SR</Company>
  <LinksUpToDate>false</LinksUpToDate>
  <CharactersWithSpaces>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BERKY Lubos</dc:creator>
  <cp:keywords/>
  <dc:description/>
  <cp:lastModifiedBy>SEVCOVICOVA Viola</cp:lastModifiedBy>
  <cp:revision>2</cp:revision>
  <cp:lastPrinted>2017-09-06T11:03:00Z</cp:lastPrinted>
  <dcterms:created xsi:type="dcterms:W3CDTF">2017-09-08T10:27:00Z</dcterms:created>
  <dcterms:modified xsi:type="dcterms:W3CDTF">2017-09-08T10:27:00Z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97ec660f-1e01-4fe1-99e7-a40dde4a49d4</vt:lpwstr>
  </property>
</Properties>
</file>